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6F" w:rsidRPr="00BA2B6F" w:rsidRDefault="00BA2B6F" w:rsidP="00BA2B6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</w:pPr>
      <w:r w:rsidRPr="00BA2B6F"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  <w:t xml:space="preserve">Polityka Prywatności </w:t>
      </w:r>
      <w:r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  <w:t xml:space="preserve">Szlaków </w:t>
      </w:r>
      <w:proofErr w:type="spellStart"/>
      <w:r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  <w:t>Kamperowych</w:t>
      </w:r>
      <w:proofErr w:type="spellEnd"/>
    </w:p>
    <w:p w:rsidR="00BA2B6F" w:rsidRPr="00BA2B6F" w:rsidRDefault="00BA2B6F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Niniejsza Polityka Prywatności określa zasady przetwarzania i ochrony danych osobowych użytkowników korzystających z serwisu internetowego Polskie Szlaki Kamperowe, dostępnego pod adresem www.szlakikamperowe.pl. Administrator dokłada szczególnej staranności w celu ochrony prywatności użytkowników oraz zapewnienia bezpieczeństwa przetwarzanych danych osobowych zgodnie z obowiązującymi przepisami prawa, w szczególności Rozporządzeniem Parlamentu Europejskiego i Rady (UE) 2016/679 (RODO).</w:t>
      </w:r>
    </w:p>
    <w:p w:rsidR="00BA2B6F" w:rsidRPr="00BA2B6F" w:rsidRDefault="00BA2B6F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Administratorem danych osobowych </w:t>
      </w:r>
      <w:r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jest Stowarzyszenie Polska Grupa Caravaningowa</w:t>
      </w: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z siedzibą w Poznaniu, , ul. Głogowska 10</w:t>
      </w:r>
      <w:r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/508</w:t>
      </w: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, 60-734 Poznań, wpisane do Krajowego Rejestru Sądowego – Sąd Rejonowy Poznań – Nowe Miasto i Wilda w Poznaniu, VIII Wydział Gospodarczy Krajowego Rejestru Sądowego, za numerem KRS 0000782238 oraz rejestru czynnych podatników VAT - NIP 1132996824</w:t>
      </w:r>
      <w:r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, zwane dalej SPGC</w:t>
      </w:r>
    </w:p>
    <w:p w:rsidR="00BA2B6F" w:rsidRPr="00BA2B6F" w:rsidRDefault="00BA2B6F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Ochrona danych odbywa się zgodnie z wymogami powszechnie obowiązujących przepisów prawa, a ich przechowywanie ma miejsce n</w:t>
      </w:r>
      <w:r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a zabezpieczonych serwerach SPGC.</w:t>
      </w:r>
      <w:bookmarkStart w:id="0" w:name="_GoBack"/>
      <w:bookmarkEnd w:id="0"/>
    </w:p>
    <w:p w:rsidR="00BA2B6F" w:rsidRPr="00BA2B6F" w:rsidRDefault="00BA2B6F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Dane osobowe przetwarzane są w celu wynikającym z ich funkcji: na podstawie zgody wyrażanej przez Użytkownika oraz w przypadkach, w których przepisy prawa upoważniają Administratora do przetwarzania danych osobowych na podstawie przepisów prawa lub w celu realizacji zawartej pomiędzy stronami umowy.</w:t>
      </w:r>
    </w:p>
    <w:p w:rsidR="00BA2B6F" w:rsidRPr="00BA2B6F" w:rsidRDefault="006672BB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Serwis realizuje</w:t>
      </w:r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funkcje pozyskiwania informacji o użytkownikach i ich </w:t>
      </w:r>
      <w:proofErr w:type="spellStart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zachowaniach</w:t>
      </w:r>
      <w:proofErr w:type="spellEnd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w następujący sposób:</w:t>
      </w:r>
    </w:p>
    <w:p w:rsidR="00BA2B6F" w:rsidRPr="00BA2B6F" w:rsidRDefault="00BA2B6F" w:rsidP="00BA2B6F">
      <w:pPr>
        <w:shd w:val="clear" w:color="auto" w:fill="FFFFFF"/>
        <w:spacing w:before="150" w:after="150" w:line="240" w:lineRule="auto"/>
        <w:ind w:left="720"/>
        <w:jc w:val="both"/>
        <w:rPr>
          <w:rFonts w:ascii="Tahoma" w:eastAsia="Times New Roman" w:hAnsi="Tahoma" w:cs="Tahoma"/>
          <w:color w:val="5C5D60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a. poprzez dobrowolnie wprowadzone w formularzach informacje,</w:t>
      </w:r>
    </w:p>
    <w:p w:rsidR="00BA2B6F" w:rsidRPr="00BA2B6F" w:rsidRDefault="00BA2B6F" w:rsidP="00BA2B6F">
      <w:pPr>
        <w:shd w:val="clear" w:color="auto" w:fill="FFFFFF"/>
        <w:spacing w:before="150" w:after="150" w:line="240" w:lineRule="auto"/>
        <w:ind w:left="720"/>
        <w:jc w:val="both"/>
        <w:rPr>
          <w:rFonts w:ascii="Tahoma" w:eastAsia="Times New Roman" w:hAnsi="Tahoma" w:cs="Tahoma"/>
          <w:color w:val="5C5D60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b. poprzez gromadzenie plików “</w:t>
      </w:r>
      <w:proofErr w:type="spellStart"/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cookies</w:t>
      </w:r>
      <w:proofErr w:type="spellEnd"/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”</w:t>
      </w:r>
    </w:p>
    <w:p w:rsidR="00BA2B6F" w:rsidRPr="00BA2B6F" w:rsidRDefault="00BA2B6F" w:rsidP="00BA2B6F">
      <w:pPr>
        <w:shd w:val="clear" w:color="auto" w:fill="FFFFFF"/>
        <w:spacing w:before="150" w:after="150" w:line="240" w:lineRule="auto"/>
        <w:ind w:left="720"/>
        <w:jc w:val="both"/>
        <w:rPr>
          <w:rFonts w:ascii="Tahoma" w:eastAsia="Times New Roman" w:hAnsi="Tahoma" w:cs="Tahoma"/>
          <w:color w:val="5C5D60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c. [patrz polityka plików “</w:t>
      </w:r>
      <w:proofErr w:type="spellStart"/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cookies</w:t>
      </w:r>
      <w:proofErr w:type="spellEnd"/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”].</w:t>
      </w:r>
    </w:p>
    <w:p w:rsidR="00BA2B6F" w:rsidRPr="00BA2B6F" w:rsidRDefault="00BA2B6F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Każda osoba, której dane dotyczą ma prawo dostępu do danych, sprostowania, usunięcia lub ograniczenia przetwarzania, prawo sprzeciwu, prawo wniesienia skargi do organu nadzorczego.</w:t>
      </w:r>
    </w:p>
    <w:p w:rsidR="00BA2B6F" w:rsidRPr="00BA2B6F" w:rsidRDefault="00BA2B6F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Dane osobowe podawane w formularzu są traktowane jako poufne i nie są widoczne dla osób nieuprawnionych.</w:t>
      </w:r>
    </w:p>
    <w:p w:rsidR="00BA2B6F" w:rsidRPr="00BA2B6F" w:rsidRDefault="00BA2B6F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SPGC</w:t>
      </w: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ma prawo udostępniać dane osobowe Użytkownika oraz innych jego danych podmiotom upoważnionym na podstawie właściwych przepisów prawa.</w:t>
      </w:r>
    </w:p>
    <w:p w:rsidR="00BA2B6F" w:rsidRPr="00BA2B6F" w:rsidRDefault="00BA2B6F" w:rsidP="00BA2B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Reklamacje i sprzeciwy dotyczące przetwarzania danych osobowych:</w:t>
      </w: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br/>
        <w:t xml:space="preserve">Wyznaczyliśmy inspektora ochrony danych (IOD) w osobie p. </w:t>
      </w:r>
      <w:r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Dariusza Wawrzyniaka</w:t>
      </w: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, z którym mogą się Państwo kontaktować w każdej sprawie dotyczącej przetwarzania danych osobowych: </w:t>
      </w:r>
      <w:hyperlink r:id="rId5" w:history="1">
        <w:r w:rsidR="00D141F1" w:rsidRPr="00C96F44">
          <w:rPr>
            <w:rStyle w:val="Hipercze"/>
            <w:rFonts w:ascii="Tahoma" w:eastAsia="Times New Roman" w:hAnsi="Tahoma" w:cs="Tahoma"/>
            <w:sz w:val="23"/>
            <w:szCs w:val="23"/>
            <w:lang w:eastAsia="pl-PL"/>
          </w:rPr>
          <w:t>info@spgc.pl</w:t>
        </w:r>
      </w:hyperlink>
      <w:r w:rsidR="00D141F1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. </w:t>
      </w:r>
    </w:p>
    <w:p w:rsidR="00BA2B6F" w:rsidRPr="00BA2B6F" w:rsidRDefault="00BA2B6F" w:rsidP="00BA2B6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</w:pPr>
      <w:r w:rsidRPr="00BA2B6F"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  <w:t xml:space="preserve">Polityka </w:t>
      </w:r>
      <w:proofErr w:type="spellStart"/>
      <w:r w:rsidRPr="00BA2B6F"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  <w:t>Cookies</w:t>
      </w:r>
      <w:proofErr w:type="spellEnd"/>
      <w:r w:rsidRPr="00BA2B6F"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  <w:t xml:space="preserve">Szlaków </w:t>
      </w:r>
      <w:proofErr w:type="spellStart"/>
      <w:r>
        <w:rPr>
          <w:rFonts w:ascii="Tahoma" w:eastAsia="Times New Roman" w:hAnsi="Tahoma" w:cs="Tahoma"/>
          <w:b/>
          <w:bCs/>
          <w:color w:val="FF6700"/>
          <w:sz w:val="35"/>
          <w:szCs w:val="35"/>
          <w:lang w:eastAsia="pl-PL"/>
        </w:rPr>
        <w:t>Kamperowych</w:t>
      </w:r>
      <w:proofErr w:type="spellEnd"/>
    </w:p>
    <w:p w:rsidR="00BA2B6F" w:rsidRPr="00BA2B6F" w:rsidRDefault="00BA2B6F" w:rsidP="00BA2B6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Niniejsza polityka </w:t>
      </w:r>
      <w:proofErr w:type="spellStart"/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Cookies</w:t>
      </w:r>
      <w:proofErr w:type="spellEnd"/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odnosi się do wszystkich stron internetowych należących do </w:t>
      </w:r>
      <w:r w:rsidR="00D141F1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Stowarzyszenia Polska Grupa Caravaningowa</w:t>
      </w: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, zwanych dalej serwisami </w:t>
      </w:r>
      <w:r w:rsidR="00D141F1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SPGC</w:t>
      </w: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.</w:t>
      </w:r>
    </w:p>
    <w:p w:rsidR="00BA2B6F" w:rsidRPr="00BA2B6F" w:rsidRDefault="00D141F1" w:rsidP="00BA2B6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Stowarzyszenie Polska Grupa Caravaningowa informuje</w:t>
      </w:r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, że na swoich stronach www stosują pliki </w:t>
      </w:r>
      <w:proofErr w:type="spellStart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cookies</w:t>
      </w:r>
      <w:proofErr w:type="spellEnd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. </w:t>
      </w:r>
      <w:proofErr w:type="spellStart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Cookies</w:t>
      </w:r>
      <w:proofErr w:type="spellEnd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to niewielkie pliki, zapisywane i przechowywane na Państwa komputerze, tablecie lub </w:t>
      </w:r>
      <w:proofErr w:type="spellStart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smartphonie</w:t>
      </w:r>
      <w:proofErr w:type="spellEnd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podczas gdy odwiedzają Państwo strony w </w:t>
      </w:r>
      <w:proofErr w:type="spellStart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internecie</w:t>
      </w:r>
      <w:proofErr w:type="spellEnd"/>
      <w:r w:rsidR="00BA2B6F"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.</w:t>
      </w:r>
    </w:p>
    <w:p w:rsidR="00BA2B6F" w:rsidRPr="00BA2B6F" w:rsidRDefault="00BA2B6F" w:rsidP="00BA2B6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lastRenderedPageBreak/>
        <w:t xml:space="preserve">Używamy </w:t>
      </w:r>
      <w:proofErr w:type="spellStart"/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cookies</w:t>
      </w:r>
      <w:proofErr w:type="spellEnd"/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w celu gromadzenia danych statystycznych, emisji reklam oraz prawidłowego funkcjonowania niektórych elementów serwisu. Pliki te mogą być także umieszczane na Państwa urządzeniach przez współpracujące z nami firmy zewnętrzne. Używając ciasteczek nie identyfikujemy tożsamości użytkowników na podstawie informacji przechowywanych w ciasteczkach.</w:t>
      </w:r>
    </w:p>
    <w:p w:rsidR="00BA2B6F" w:rsidRPr="00BA2B6F" w:rsidRDefault="00BA2B6F" w:rsidP="00BA2B6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39393"/>
          <w:sz w:val="23"/>
          <w:szCs w:val="23"/>
          <w:lang w:eastAsia="pl-PL"/>
        </w:rPr>
      </w:pP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Przez używanie stron </w:t>
      </w:r>
      <w:r w:rsidR="00D141F1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>SPGC</w:t>
      </w:r>
      <w:r w:rsidRPr="00BA2B6F">
        <w:rPr>
          <w:rFonts w:ascii="Tahoma" w:eastAsia="Times New Roman" w:hAnsi="Tahoma" w:cs="Tahoma"/>
          <w:color w:val="282828"/>
          <w:sz w:val="23"/>
          <w:szCs w:val="23"/>
          <w:lang w:eastAsia="pl-PL"/>
        </w:rPr>
        <w:t xml:space="preserve"> wyrażają Państwo zgodę na używanie ciasteczek zgodnie z tą Polityką. Jeżeli nie zgadzają się Państwo na używanie przez nas ciasteczek, powinni Państwo zmienić ustawienia swojej przeglądarki w odpowiedni sposób.</w:t>
      </w:r>
    </w:p>
    <w:p w:rsidR="00D8432D" w:rsidRDefault="006672BB"/>
    <w:sectPr w:rsidR="00D8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CD8"/>
    <w:multiLevelType w:val="multilevel"/>
    <w:tmpl w:val="4A36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C1159"/>
    <w:multiLevelType w:val="multilevel"/>
    <w:tmpl w:val="5086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FF"/>
    <w:rsid w:val="00083ECB"/>
    <w:rsid w:val="005A6975"/>
    <w:rsid w:val="006672BB"/>
    <w:rsid w:val="00BA2B6F"/>
    <w:rsid w:val="00D06EFF"/>
    <w:rsid w:val="00D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D21F"/>
  <w15:chartTrackingRefBased/>
  <w15:docId w15:val="{FC83D724-5D31-4792-A3D6-78A33349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A2B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A2B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textdark">
    <w:name w:val="ctextdark"/>
    <w:basedOn w:val="Domylnaczcionkaakapitu"/>
    <w:rsid w:val="00BA2B6F"/>
  </w:style>
  <w:style w:type="paragraph" w:styleId="NormalnyWeb">
    <w:name w:val="Normal (Web)"/>
    <w:basedOn w:val="Normalny"/>
    <w:uiPriority w:val="99"/>
    <w:semiHidden/>
    <w:unhideWhenUsed/>
    <w:rsid w:val="00BA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4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g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Chmura</dc:creator>
  <cp:keywords/>
  <dc:description/>
  <cp:lastModifiedBy>Mariusz Chmura</cp:lastModifiedBy>
  <cp:revision>3</cp:revision>
  <dcterms:created xsi:type="dcterms:W3CDTF">2026-06-11T10:46:00Z</dcterms:created>
  <dcterms:modified xsi:type="dcterms:W3CDTF">2026-06-11T11:00:00Z</dcterms:modified>
</cp:coreProperties>
</file>